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93" w:rsidRDefault="00F45493" w:rsidP="00F45493">
      <w:pPr>
        <w:shd w:val="clear" w:color="auto" w:fill="FFFFFF"/>
        <w:spacing w:line="240" w:lineRule="auto"/>
        <w:rPr>
          <w:rFonts w:ascii="Arial" w:eastAsia="Times New Roman" w:hAnsi="Arial" w:cs="Arial"/>
          <w:color w:val="1F1F1F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F1F1F"/>
          <w:sz w:val="24"/>
          <w:szCs w:val="24"/>
          <w:lang w:val="es-ES"/>
        </w:rPr>
        <w:t>ESPIRITUALIDAD INDIG Y TERRITORIO</w:t>
      </w:r>
    </w:p>
    <w:p w:rsidR="00F45493" w:rsidRDefault="00F45493" w:rsidP="00F45493">
      <w:pPr>
        <w:shd w:val="clear" w:color="auto" w:fill="FFFFFF"/>
        <w:spacing w:line="240" w:lineRule="auto"/>
        <w:rPr>
          <w:rFonts w:ascii="Arial" w:eastAsia="Times New Roman" w:hAnsi="Arial" w:cs="Arial"/>
          <w:color w:val="1F1F1F"/>
          <w:sz w:val="24"/>
          <w:szCs w:val="24"/>
          <w:lang w:val="es-ES"/>
        </w:rPr>
      </w:pPr>
    </w:p>
    <w:p w:rsidR="00F45493" w:rsidRPr="00F45493" w:rsidRDefault="00F45493" w:rsidP="00F45493">
      <w:pPr>
        <w:shd w:val="clear" w:color="auto" w:fill="FFFFFF"/>
        <w:spacing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proofErr w:type="gramStart"/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Qué es la espiritualidad de los pueblos?</w:t>
      </w:r>
      <w:proofErr w:type="gramEnd"/>
    </w:p>
    <w:p w:rsidR="00F45493" w:rsidRPr="00F45493" w:rsidRDefault="00F45493" w:rsidP="00F454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r w:rsidRPr="00F45493">
        <w:rPr>
          <w:rFonts w:ascii="Arial" w:eastAsia="Times New Roman" w:hAnsi="Arial" w:cs="Arial"/>
          <w:color w:val="040C28"/>
          <w:sz w:val="24"/>
          <w:szCs w:val="24"/>
          <w:shd w:val="clear" w:color="auto" w:fill="D3E3FD"/>
          <w:lang w:val="es-ES"/>
        </w:rPr>
        <w:t>La espiritualidad indígena tiene una presencia inmensa y representativa en todos los aspectos de la vida humana; en ella se resalta el poder de la palabra, el pensamiento y la actitud</w:t>
      </w: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, por eso en los rituales a la luna o al sol las peticiones que se pronuncian son lo más importante.</w:t>
      </w:r>
    </w:p>
    <w:p w:rsidR="00567910" w:rsidRDefault="00F45493">
      <w:pPr>
        <w:rPr>
          <w:lang w:val="es-ES"/>
        </w:rPr>
      </w:pPr>
      <w:r>
        <w:rPr>
          <w:lang w:val="es-ES"/>
        </w:rPr>
        <w:t>ESPIRITUALIDAD INDIGENA Y TERRITORI0</w:t>
      </w:r>
    </w:p>
    <w:p w:rsidR="00F45493" w:rsidRPr="00F45493" w:rsidRDefault="00F45493" w:rsidP="00F45493">
      <w:pPr>
        <w:shd w:val="clear" w:color="auto" w:fill="FFFFFF"/>
        <w:spacing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¿Qué es el territorio para las comunidades indígenas?</w:t>
      </w:r>
    </w:p>
    <w:p w:rsidR="00F45493" w:rsidRPr="00F45493" w:rsidRDefault="00F45493" w:rsidP="00F45493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F1F1F"/>
          <w:sz w:val="27"/>
          <w:szCs w:val="27"/>
        </w:rPr>
      </w:pPr>
      <w:r w:rsidRPr="00F45493">
        <w:rPr>
          <w:rFonts w:ascii="Arial" w:eastAsia="Times New Roman" w:hAnsi="Arial" w:cs="Arial"/>
          <w:noProof/>
          <w:color w:val="1F1F1F"/>
          <w:sz w:val="27"/>
          <w:szCs w:val="27"/>
        </w:rPr>
        <w:drawing>
          <wp:inline distT="0" distB="0" distL="0" distR="0" wp14:anchorId="2AE7BA7C" wp14:editId="353B8B89">
            <wp:extent cx="3145790" cy="1458595"/>
            <wp:effectExtent l="0" t="0" r="0" b="8255"/>
            <wp:docPr id="1" name="Imagen 1" descr="Territorios indígenas y administración de tierras | Guide f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rritorios indígenas y administración de tierras | Guide for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493" w:rsidRPr="00F45493" w:rsidRDefault="00F45493" w:rsidP="00F454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El territorio se refiere al </w:t>
      </w:r>
      <w:r w:rsidRPr="00F45493">
        <w:rPr>
          <w:rFonts w:ascii="Arial" w:eastAsia="Times New Roman" w:hAnsi="Arial" w:cs="Arial"/>
          <w:color w:val="040C28"/>
          <w:sz w:val="24"/>
          <w:szCs w:val="24"/>
          <w:shd w:val="clear" w:color="auto" w:fill="D3E3FD"/>
          <w:lang w:val="es-ES"/>
        </w:rPr>
        <w:t>perímetro geográfico que posee significado para el pueblo que lo habita</w:t>
      </w: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, el mismo que conjuga factores simbólicos, económicos, sociales y culturales que históricamente formaron su identidad cultural y étnica.</w:t>
      </w:r>
    </w:p>
    <w:p w:rsidR="00F45493" w:rsidRDefault="00F45493">
      <w:pPr>
        <w:rPr>
          <w:lang w:val="es-ES"/>
        </w:rPr>
      </w:pPr>
    </w:p>
    <w:p w:rsidR="00F45493" w:rsidRPr="00F45493" w:rsidRDefault="00F45493" w:rsidP="00F45493">
      <w:pPr>
        <w:shd w:val="clear" w:color="auto" w:fill="FFFFFF"/>
        <w:spacing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¿Qué importancia tiene la espiritualidad en el lugar?</w:t>
      </w:r>
    </w:p>
    <w:p w:rsidR="00F45493" w:rsidRPr="00F45493" w:rsidRDefault="00F45493" w:rsidP="00F45493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1F1F1F"/>
          <w:sz w:val="27"/>
          <w:szCs w:val="27"/>
        </w:rPr>
      </w:pPr>
      <w:r w:rsidRPr="00F45493">
        <w:rPr>
          <w:rFonts w:ascii="Arial" w:eastAsia="Times New Roman" w:hAnsi="Arial" w:cs="Arial"/>
          <w:noProof/>
          <w:color w:val="1F1F1F"/>
          <w:sz w:val="27"/>
          <w:szCs w:val="27"/>
        </w:rPr>
        <w:drawing>
          <wp:inline distT="0" distB="0" distL="0" distR="0" wp14:anchorId="4835B104" wp14:editId="2A21A954">
            <wp:extent cx="2427605" cy="1056005"/>
            <wp:effectExtent l="0" t="0" r="0" b="0"/>
            <wp:docPr id="2" name="Imagen 2" descr="Qué entendemos por espiritualidad y por qué es tan importante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ué entendemos por espiritualidad y por qué es tan importante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5493" w:rsidRPr="00F45493" w:rsidRDefault="00F45493" w:rsidP="00F454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1F1F"/>
          <w:sz w:val="27"/>
          <w:szCs w:val="27"/>
          <w:lang w:val="es-ES"/>
        </w:rPr>
      </w:pP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La espiritualidad y contemplación interior </w:t>
      </w:r>
      <w:r w:rsidRPr="00F45493">
        <w:rPr>
          <w:rFonts w:ascii="Arial" w:eastAsia="Times New Roman" w:hAnsi="Arial" w:cs="Arial"/>
          <w:color w:val="040C28"/>
          <w:sz w:val="24"/>
          <w:szCs w:val="24"/>
          <w:shd w:val="clear" w:color="auto" w:fill="D3E3FD"/>
          <w:lang w:val="es-ES"/>
        </w:rPr>
        <w:t>contribuyen a contextualizar nuestro comportamiento y transcurrir de nuestra vida desde una perspectiva más amplia, dándole valor a nuestro camino vital</w:t>
      </w:r>
      <w:r w:rsidRPr="00F45493">
        <w:rPr>
          <w:rFonts w:ascii="Arial" w:eastAsia="Times New Roman" w:hAnsi="Arial" w:cs="Arial"/>
          <w:color w:val="1F1F1F"/>
          <w:sz w:val="24"/>
          <w:szCs w:val="24"/>
          <w:lang w:val="es-ES"/>
        </w:rPr>
        <w:t>. Nuestra dimensión espiritual nos ayuda a encontrar el sentido de la verdad, el bien y la belleza.</w:t>
      </w:r>
      <w:r w:rsidRPr="00F45493">
        <w:rPr>
          <w:rFonts w:ascii="Arial" w:eastAsia="Times New Roman" w:hAnsi="Arial" w:cs="Arial"/>
          <w:color w:val="1F1F1F"/>
          <w:sz w:val="18"/>
          <w:szCs w:val="18"/>
          <w:lang w:val="es-ES"/>
        </w:rPr>
        <w:t>17 jun 2020</w:t>
      </w:r>
    </w:p>
    <w:p w:rsidR="00F45493" w:rsidRDefault="00F45493">
      <w:pPr>
        <w:rPr>
          <w:lang w:val="es-ES"/>
        </w:rPr>
      </w:pPr>
    </w:p>
    <w:p w:rsidR="00F45493" w:rsidRPr="00F45493" w:rsidRDefault="00F45493">
      <w:pPr>
        <w:rPr>
          <w:lang w:val="es-ES"/>
        </w:rPr>
      </w:pPr>
    </w:p>
    <w:sectPr w:rsidR="00F45493" w:rsidRPr="00F454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93"/>
    <w:rsid w:val="00567910"/>
    <w:rsid w:val="00F4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EC3EC"/>
  <w15:chartTrackingRefBased/>
  <w15:docId w15:val="{048D00E4-A8AA-42CA-BD0C-2576896F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4450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0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0055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2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89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172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86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57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031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865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958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8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7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8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843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18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647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1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218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34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6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172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153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678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11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171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671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256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6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3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2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30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6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2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65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2024-11-18T16:48:00Z</dcterms:created>
  <dcterms:modified xsi:type="dcterms:W3CDTF">2024-11-18T16:57:00Z</dcterms:modified>
</cp:coreProperties>
</file>